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98" w:rsidRPr="00E93498" w:rsidRDefault="00E93498" w:rsidP="00E93498">
      <w:pPr>
        <w:jc w:val="center"/>
        <w:rPr>
          <w:rFonts w:ascii="Times New Roman" w:hAnsi="Times New Roman" w:cs="Times New Roman"/>
          <w:b/>
          <w:i/>
          <w:sz w:val="28"/>
          <w:szCs w:val="28"/>
        </w:rPr>
      </w:pPr>
      <w:r w:rsidRPr="00E93498">
        <w:rPr>
          <w:rFonts w:ascii="Times New Roman" w:hAnsi="Times New Roman" w:cs="Times New Roman"/>
          <w:b/>
          <w:i/>
          <w:noProof/>
          <w:sz w:val="28"/>
          <w:szCs w:val="28"/>
          <w:lang w:eastAsia="ru-RU"/>
        </w:rPr>
        <mc:AlternateContent>
          <mc:Choice Requires="wps">
            <w:drawing>
              <wp:anchor distT="0" distB="0" distL="114300" distR="114300" simplePos="0" relativeHeight="251660288" behindDoc="0" locked="0" layoutInCell="1" allowOverlap="1" wp14:anchorId="7A115382" wp14:editId="05BDA834">
                <wp:simplePos x="0" y="0"/>
                <wp:positionH relativeFrom="column">
                  <wp:posOffset>-165735</wp:posOffset>
                </wp:positionH>
                <wp:positionV relativeFrom="paragraph">
                  <wp:posOffset>-100438</wp:posOffset>
                </wp:positionV>
                <wp:extent cx="6254115" cy="9756476"/>
                <wp:effectExtent l="114300" t="114300" r="127635" b="130810"/>
                <wp:wrapNone/>
                <wp:docPr id="4" name="Прямоугольник 4"/>
                <wp:cNvGraphicFramePr/>
                <a:graphic xmlns:a="http://schemas.openxmlformats.org/drawingml/2006/main">
                  <a:graphicData uri="http://schemas.microsoft.com/office/word/2010/wordprocessingShape">
                    <wps:wsp>
                      <wps:cNvSpPr/>
                      <wps:spPr>
                        <a:xfrm>
                          <a:off x="0" y="0"/>
                          <a:ext cx="6254115" cy="9756476"/>
                        </a:xfrm>
                        <a:prstGeom prst="rect">
                          <a:avLst/>
                        </a:prstGeom>
                        <a:noFill/>
                        <a:effectLst>
                          <a:glow rad="1016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margin-left:-13.05pt;margin-top:-7.9pt;width:492.45pt;height:76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" filled="f" strokecolor="#243f60 [1604]" strokeweight="2pt"/>
            </w:pict>
          </mc:Fallback>
        </mc:AlternateContent>
      </w:r>
      <w:r w:rsidRPr="00E93498">
        <w:rPr>
          <w:rFonts w:ascii="Times New Roman" w:hAnsi="Times New Roman" w:cs="Times New Roman"/>
          <w:b/>
          <w:i/>
          <w:sz w:val="28"/>
          <w:szCs w:val="28"/>
        </w:rPr>
        <w:t>Если ваш ребенок плохо разговаривает</w:t>
      </w:r>
    </w:p>
    <w:p w:rsidR="00644E15" w:rsidRPr="00E93498" w:rsidRDefault="00E93498" w:rsidP="00E93498">
      <w:pPr>
        <w:jc w:val="center"/>
        <w:rPr>
          <w:rFonts w:ascii="Times New Roman" w:hAnsi="Times New Roman" w:cs="Times New Roman"/>
          <w:b/>
          <w:i/>
          <w:sz w:val="28"/>
          <w:szCs w:val="28"/>
        </w:rPr>
      </w:pPr>
      <w:r w:rsidRPr="00E93498">
        <w:rPr>
          <w:rFonts w:ascii="Times New Roman" w:hAnsi="Times New Roman" w:cs="Times New Roman"/>
          <w:b/>
          <w:i/>
          <w:sz w:val="28"/>
          <w:szCs w:val="28"/>
        </w:rPr>
        <w:t xml:space="preserve">         (рекомендации родителям)</w:t>
      </w:r>
    </w:p>
    <w:p w:rsidR="00E93498" w:rsidRPr="00E93498" w:rsidRDefault="00E93498" w:rsidP="001675FD">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В 12-месячном возрасте желательно, чтобы ребенок уже знал и мог пользоваться </w:t>
      </w:r>
      <w:proofErr w:type="gramStart"/>
      <w:r w:rsidRPr="00E93498">
        <w:rPr>
          <w:rFonts w:ascii="Times New Roman" w:hAnsi="Times New Roman" w:cs="Times New Roman"/>
          <w:sz w:val="24"/>
          <w:szCs w:val="24"/>
        </w:rPr>
        <w:t>пятью-десятью</w:t>
      </w:r>
      <w:proofErr w:type="gramEnd"/>
      <w:r w:rsidRPr="00E93498">
        <w:rPr>
          <w:rFonts w:ascii="Times New Roman" w:hAnsi="Times New Roman" w:cs="Times New Roman"/>
          <w:sz w:val="24"/>
          <w:szCs w:val="24"/>
        </w:rPr>
        <w:t xml:space="preserve"> простыми словами: папа, мама, дай, нет, да…</w:t>
      </w:r>
    </w:p>
    <w:p w:rsidR="00E93498" w:rsidRPr="00E93498" w:rsidRDefault="00E93498" w:rsidP="001675FD">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В два года – уже общаться простыми фразами. Если этого не происходит и малыш молчит, </w:t>
      </w:r>
      <w:proofErr w:type="gramStart"/>
      <w:r w:rsidRPr="00E93498">
        <w:rPr>
          <w:rFonts w:ascii="Times New Roman" w:hAnsi="Times New Roman" w:cs="Times New Roman"/>
          <w:sz w:val="24"/>
          <w:szCs w:val="24"/>
        </w:rPr>
        <w:t>паниковать</w:t>
      </w:r>
      <w:proofErr w:type="gramEnd"/>
      <w:r w:rsidRPr="00E93498">
        <w:rPr>
          <w:rFonts w:ascii="Times New Roman" w:hAnsi="Times New Roman" w:cs="Times New Roman"/>
          <w:sz w:val="24"/>
          <w:szCs w:val="24"/>
        </w:rPr>
        <w:t xml:space="preserve"> конечно не стоит. Но! Однозначно следует обратиться к специалистам.</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Речь маленького ребенка формируется в общении с окружающими его взрослыми. В процессе общения появляется познавательная и предметная деятельность. Овладение речью перестраивает всю психику малыша, позволяет ему воспринимать явления более осознанно и произвольно. Великий русский педагог К. Д. Ушинский говорил, что родное слово является основой умственного развития и сокровищницей всех знаний. Поэтому так важно заботиться о своевременном развитии речи детей, уделять внимание ее чистоте и правильности. Чем богаче и правильнее речь ребенка, тем легче  ему высказывать свои мысли, тем шире его возможности в познании действительности, содержательнее и полноценнее взаимоотношения с детьми и взрослыми, тем активнее происходит его психическое развитие.  Любое нарушение речи в той или иной степени может отразиться на деятельности и поведении ребенка. Дети, плохо разговаривающие, начиная осознавать свой недостаток, становятся молчаливыми, застенчивыми, нерешительными.</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w:t>
      </w:r>
      <w:r w:rsidRPr="00E93498">
        <w:rPr>
          <w:rFonts w:ascii="Times New Roman" w:hAnsi="Times New Roman" w:cs="Times New Roman"/>
          <w:sz w:val="24"/>
          <w:szCs w:val="24"/>
        </w:rPr>
        <w:tab/>
        <w:t>Речь не является врожденной способностью человека, она формируется постепенно вместе с развитием ребенка. Для развития речи большое значение имеет психофизическое здоровье ребенка – состояние его высшей нервной деятельности, высших психических процессов (внимание, память, воображение, мышление).</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Некоторые дети имеют проблемы с речью. Основания их возникновения  могут быть различными и поэтому очень важно определить причину задержки в речевом развитии. Вот некоторые способы, чтобы помочь определить причины мешающие ребенку говорить.</w:t>
      </w:r>
    </w:p>
    <w:p w:rsidR="00E93498" w:rsidRPr="00672939" w:rsidRDefault="00E93498" w:rsidP="00E93498">
      <w:pPr>
        <w:jc w:val="both"/>
        <w:rPr>
          <w:rFonts w:ascii="Times New Roman" w:hAnsi="Times New Roman" w:cs="Times New Roman"/>
          <w:b/>
          <w:i/>
          <w:sz w:val="24"/>
          <w:szCs w:val="24"/>
        </w:rPr>
      </w:pPr>
      <w:r w:rsidRPr="00672939">
        <w:rPr>
          <w:rFonts w:ascii="Times New Roman" w:hAnsi="Times New Roman" w:cs="Times New Roman"/>
          <w:b/>
          <w:i/>
          <w:sz w:val="24"/>
          <w:szCs w:val="24"/>
        </w:rPr>
        <w:t>Рекомендации:</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w:t>
      </w:r>
      <w:r w:rsidRPr="00E93498">
        <w:rPr>
          <w:rFonts w:ascii="Times New Roman" w:hAnsi="Times New Roman" w:cs="Times New Roman"/>
          <w:sz w:val="24"/>
          <w:szCs w:val="24"/>
        </w:rPr>
        <w:tab/>
        <w:t xml:space="preserve">Разговаривайте с ребенком всегда и везде. Общайтесь со своим ребенком с помощью </w:t>
      </w:r>
      <w:proofErr w:type="gramStart"/>
      <w:r w:rsidRPr="00E93498">
        <w:rPr>
          <w:rFonts w:ascii="Times New Roman" w:hAnsi="Times New Roman" w:cs="Times New Roman"/>
          <w:sz w:val="24"/>
          <w:szCs w:val="24"/>
        </w:rPr>
        <w:t>простых</w:t>
      </w:r>
      <w:proofErr w:type="gramEnd"/>
      <w:r w:rsidRPr="00E93498">
        <w:rPr>
          <w:rFonts w:ascii="Times New Roman" w:hAnsi="Times New Roman" w:cs="Times New Roman"/>
          <w:sz w:val="24"/>
          <w:szCs w:val="24"/>
        </w:rPr>
        <w:t>. Доступных предложений обо всем, что происходит вокруг него. Если вы собираетесь на прогулку, обращайте</w:t>
      </w:r>
      <w:r w:rsidRPr="00E93498">
        <w:rPr>
          <w:rFonts w:ascii="Times New Roman" w:hAnsi="Times New Roman" w:cs="Times New Roman"/>
          <w:b/>
          <w:sz w:val="28"/>
          <w:szCs w:val="28"/>
        </w:rPr>
        <w:t xml:space="preserve"> </w:t>
      </w:r>
      <w:r w:rsidRPr="00E93498">
        <w:rPr>
          <w:rFonts w:ascii="Times New Roman" w:hAnsi="Times New Roman" w:cs="Times New Roman"/>
          <w:sz w:val="24"/>
          <w:szCs w:val="24"/>
        </w:rPr>
        <w:t>внимание ребенка на все, что его окружает. Например, какая сегодня погода: дует ли ветер, идет ли снег, ярко светит солнце, прилетели птички и т.д. С детьми постарше, проходя по улице, обратите внимание на то, какие здания находятся  на этой улице, как она называется, в честь кого названа и прочее.</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w:t>
      </w:r>
      <w:r w:rsidRPr="00E93498">
        <w:rPr>
          <w:rFonts w:ascii="Times New Roman" w:hAnsi="Times New Roman" w:cs="Times New Roman"/>
          <w:sz w:val="24"/>
          <w:szCs w:val="24"/>
        </w:rPr>
        <w:tab/>
        <w:t>Необходима постоянная речевая практика. Не важно, если ребенок, по вашему мнению, еще не достиг того возраста, чтобы понять что вы ему говорите. Важно то, что таким образом вы увеличиваете его словарный запас, знакомите с родным языком, с окружающим его миром.</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Начните с коротких, легко произносимых слов, конкретных и практичных. </w:t>
      </w:r>
      <w:proofErr w:type="gramStart"/>
      <w:r w:rsidRPr="00E93498">
        <w:rPr>
          <w:rFonts w:ascii="Times New Roman" w:hAnsi="Times New Roman" w:cs="Times New Roman"/>
          <w:sz w:val="24"/>
          <w:szCs w:val="24"/>
        </w:rPr>
        <w:t>Это имена существительные и глаголы, связанные с повседневной жизнью ребенка (кубик, на, дай, кукла, машина, иди, смотри и т.д.).</w:t>
      </w:r>
      <w:proofErr w:type="gramEnd"/>
      <w:r w:rsidRPr="00E93498">
        <w:rPr>
          <w:rFonts w:ascii="Times New Roman" w:hAnsi="Times New Roman" w:cs="Times New Roman"/>
          <w:sz w:val="24"/>
          <w:szCs w:val="24"/>
        </w:rPr>
        <w:t xml:space="preserve"> Это ребенок может соотнести с конкретными </w:t>
      </w:r>
      <w:r w:rsidRPr="00E93498">
        <w:rPr>
          <w:rFonts w:ascii="Times New Roman" w:hAnsi="Times New Roman" w:cs="Times New Roman"/>
          <w:sz w:val="24"/>
          <w:szCs w:val="24"/>
        </w:rPr>
        <w:lastRenderedPageBreak/>
        <w:t>предметами и действиями, потому что это ребенку хорошо знакомо. Затем можно приступить к более абстрактным словам и понятиям.</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484C01D" wp14:editId="03CAEE1B">
                <wp:simplePos x="0" y="0"/>
                <wp:positionH relativeFrom="column">
                  <wp:posOffset>-139856</wp:posOffset>
                </wp:positionH>
                <wp:positionV relativeFrom="paragraph">
                  <wp:posOffset>-630663</wp:posOffset>
                </wp:positionV>
                <wp:extent cx="6219646" cy="10109955"/>
                <wp:effectExtent l="133350" t="114300" r="143510" b="158115"/>
                <wp:wrapNone/>
                <wp:docPr id="5" name="Прямоугольник 5"/>
                <wp:cNvGraphicFramePr/>
                <a:graphic xmlns:a="http://schemas.openxmlformats.org/drawingml/2006/main">
                  <a:graphicData uri="http://schemas.microsoft.com/office/word/2010/wordprocessingShape">
                    <wps:wsp>
                      <wps:cNvSpPr/>
                      <wps:spPr>
                        <a:xfrm>
                          <a:off x="0" y="0"/>
                          <a:ext cx="6219646" cy="10109955"/>
                        </a:xfrm>
                        <a:prstGeom prst="rect">
                          <a:avLst/>
                        </a:prstGeom>
                        <a:noFill/>
                        <a:effectLst>
                          <a:glow rad="101600">
                            <a:schemeClr val="accent2">
                              <a:satMod val="175000"/>
                              <a:alpha val="40000"/>
                            </a:schemeClr>
                          </a:glow>
                        </a:effectLst>
                        <a:scene3d>
                          <a:camera prst="orthographicFront"/>
                          <a:lightRig rig="threePt" dir="t"/>
                        </a:scene3d>
                        <a:sp3d>
                          <a:bevelT w="139700" prst="cross"/>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6" style="position:absolute;margin-left:-11pt;margin-top:-49.65pt;width:489.75pt;height:79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" filled="f" strokecolor="#243f60 [1604]" strokeweight="2pt"/>
            </w:pict>
          </mc:Fallback>
        </mc:AlternateContent>
      </w:r>
      <w:r w:rsidRPr="00E93498">
        <w:rPr>
          <w:rFonts w:ascii="Times New Roman" w:hAnsi="Times New Roman" w:cs="Times New Roman"/>
          <w:sz w:val="24"/>
          <w:szCs w:val="24"/>
        </w:rPr>
        <w:t>Когда общаетесь с ребенком, говорите в медленном темпе, используйте паузы и интонационную выразительность.</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В овладении ребенком правильной речью должна соблюдаться последовательность. Повторяйте слова, фразы, которым вы хотите обучить ребенка, изо дня в день многократно в различных ситуациях. Если вы, </w:t>
      </w:r>
      <w:proofErr w:type="gramStart"/>
      <w:r w:rsidRPr="00E93498">
        <w:rPr>
          <w:rFonts w:ascii="Times New Roman" w:hAnsi="Times New Roman" w:cs="Times New Roman"/>
          <w:sz w:val="24"/>
          <w:szCs w:val="24"/>
        </w:rPr>
        <w:t>например</w:t>
      </w:r>
      <w:proofErr w:type="gramEnd"/>
      <w:r w:rsidRPr="00E93498">
        <w:rPr>
          <w:rFonts w:ascii="Times New Roman" w:hAnsi="Times New Roman" w:cs="Times New Roman"/>
          <w:sz w:val="24"/>
          <w:szCs w:val="24"/>
        </w:rPr>
        <w:t xml:space="preserve"> хотите, чтобы ваш ребенок говорил  «спасибо» после каждого приема пищи, «здравствуйте», «до свидания», «спокойной ночи», возьмите за привычку самому говорить это ребенку.</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w:t>
      </w:r>
      <w:r w:rsidRPr="00E93498">
        <w:rPr>
          <w:rFonts w:ascii="Times New Roman" w:hAnsi="Times New Roman" w:cs="Times New Roman"/>
          <w:sz w:val="24"/>
          <w:szCs w:val="24"/>
        </w:rPr>
        <w:tab/>
        <w:t>Не говорите за ребенка, не лишайте ребенка возможности говорить самому и не позволяйте другим говорить за него, когда он пытается самостоятельно  сформулировать фразу. Дайте малышу время, хотя бы несколько секунд, и только тогда помогите наводящими вопросами.</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Дети очень быстро схватывают образцы речи взрослых, как правильной, так и неправильной. Поэтому, если хотите, чтобы ваш ребенок подражал правильной речи, следите за своими</w:t>
      </w:r>
      <w:r w:rsidRPr="00E93498">
        <w:rPr>
          <w:rFonts w:ascii="Times New Roman" w:hAnsi="Times New Roman" w:cs="Times New Roman"/>
          <w:b/>
          <w:sz w:val="28"/>
          <w:szCs w:val="28"/>
        </w:rPr>
        <w:t xml:space="preserve"> </w:t>
      </w:r>
      <w:r w:rsidRPr="00E93498">
        <w:rPr>
          <w:rFonts w:ascii="Times New Roman" w:hAnsi="Times New Roman" w:cs="Times New Roman"/>
          <w:sz w:val="24"/>
          <w:szCs w:val="24"/>
        </w:rPr>
        <w:t>высказываниями.</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Читайте ребенку как можно чаще книги по возрасту. Возьмите в привычку читать хотя бы по одной истории в день, используя книги с яркими иллюстрациями, они помогают ребенку восприятию </w:t>
      </w:r>
      <w:proofErr w:type="gramStart"/>
      <w:r w:rsidRPr="00E93498">
        <w:rPr>
          <w:rFonts w:ascii="Times New Roman" w:hAnsi="Times New Roman" w:cs="Times New Roman"/>
          <w:sz w:val="24"/>
          <w:szCs w:val="24"/>
        </w:rPr>
        <w:t>прочитанного</w:t>
      </w:r>
      <w:proofErr w:type="gramEnd"/>
      <w:r w:rsidRPr="00E93498">
        <w:rPr>
          <w:rFonts w:ascii="Times New Roman" w:hAnsi="Times New Roman" w:cs="Times New Roman"/>
          <w:sz w:val="24"/>
          <w:szCs w:val="24"/>
        </w:rPr>
        <w:t>.</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 xml:space="preserve">Учите ребенка чувствовать рифму, чаще читайте детские стихи, </w:t>
      </w:r>
      <w:proofErr w:type="spellStart"/>
      <w:r w:rsidRPr="00E93498">
        <w:rPr>
          <w:rFonts w:ascii="Times New Roman" w:hAnsi="Times New Roman" w:cs="Times New Roman"/>
          <w:sz w:val="24"/>
          <w:szCs w:val="24"/>
        </w:rPr>
        <w:t>потешки</w:t>
      </w:r>
      <w:proofErr w:type="spellEnd"/>
      <w:r w:rsidRPr="00E93498">
        <w:rPr>
          <w:rFonts w:ascii="Times New Roman" w:hAnsi="Times New Roman" w:cs="Times New Roman"/>
          <w:sz w:val="24"/>
          <w:szCs w:val="24"/>
        </w:rPr>
        <w:t>, загадки. Обыгрывайте их содержание, когда это возможно, с помощью пальчикового театра. Это позволяет превратить чтение и заучивание стихов в большое удовольствие. Поощряйте ребенка повторять за вами рифмовки.</w:t>
      </w:r>
    </w:p>
    <w:p w:rsidR="00E93498" w:rsidRPr="00E93498" w:rsidRDefault="00E93498" w:rsidP="00F44D7F">
      <w:pPr>
        <w:ind w:firstLine="708"/>
        <w:jc w:val="both"/>
        <w:rPr>
          <w:rFonts w:ascii="Times New Roman" w:hAnsi="Times New Roman" w:cs="Times New Roman"/>
          <w:sz w:val="24"/>
          <w:szCs w:val="24"/>
        </w:rPr>
      </w:pPr>
      <w:r w:rsidRPr="00E93498">
        <w:rPr>
          <w:rFonts w:ascii="Times New Roman" w:hAnsi="Times New Roman" w:cs="Times New Roman"/>
          <w:sz w:val="24"/>
          <w:szCs w:val="24"/>
        </w:rPr>
        <w:t>Помните, что основным видом деятельности ребенка-дошкольника является игра. Учите ребенка всему через игру! Это будет для ребенка интересно и познавательно.</w:t>
      </w:r>
    </w:p>
    <w:p w:rsidR="00E93498" w:rsidRPr="00E93498" w:rsidRDefault="00E93498" w:rsidP="00E93498">
      <w:pPr>
        <w:jc w:val="both"/>
        <w:rPr>
          <w:rFonts w:ascii="Times New Roman" w:hAnsi="Times New Roman" w:cs="Times New Roman"/>
          <w:sz w:val="24"/>
          <w:szCs w:val="24"/>
        </w:rPr>
      </w:pPr>
      <w:r w:rsidRPr="00E93498">
        <w:rPr>
          <w:rFonts w:ascii="Times New Roman" w:hAnsi="Times New Roman" w:cs="Times New Roman"/>
          <w:sz w:val="24"/>
          <w:szCs w:val="24"/>
        </w:rPr>
        <w:t xml:space="preserve"> </w:t>
      </w:r>
      <w:r w:rsidR="00F44D7F">
        <w:rPr>
          <w:rFonts w:ascii="Times New Roman" w:hAnsi="Times New Roman" w:cs="Times New Roman"/>
          <w:sz w:val="24"/>
          <w:szCs w:val="24"/>
        </w:rPr>
        <w:tab/>
      </w:r>
      <w:r w:rsidRPr="00E93498">
        <w:rPr>
          <w:rFonts w:ascii="Times New Roman" w:hAnsi="Times New Roman" w:cs="Times New Roman"/>
          <w:sz w:val="24"/>
          <w:szCs w:val="24"/>
        </w:rPr>
        <w:t xml:space="preserve"> Обеспечьте ребенку психологический и эмоциональный комфорт. Постарайтесь свести к минимуму потрясения семьи и эмоциональный</w:t>
      </w:r>
      <w:r w:rsidRPr="00E93498">
        <w:rPr>
          <w:rFonts w:ascii="Times New Roman" w:hAnsi="Times New Roman" w:cs="Times New Roman"/>
          <w:b/>
          <w:sz w:val="28"/>
          <w:szCs w:val="28"/>
        </w:rPr>
        <w:t xml:space="preserve"> </w:t>
      </w:r>
      <w:r w:rsidRPr="00E93498">
        <w:rPr>
          <w:rFonts w:ascii="Times New Roman" w:hAnsi="Times New Roman" w:cs="Times New Roman"/>
          <w:sz w:val="24"/>
          <w:szCs w:val="24"/>
        </w:rPr>
        <w:t>стресс. Ребенок должен испытывать как можно больше положительных эмоций в течение дня.</w:t>
      </w:r>
    </w:p>
    <w:p w:rsidR="00064259" w:rsidRDefault="007740ED" w:rsidP="00052F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675FD">
        <w:rPr>
          <w:rFonts w:ascii="Times New Roman" w:hAnsi="Times New Roman" w:cs="Times New Roman"/>
          <w:sz w:val="24"/>
          <w:szCs w:val="24"/>
        </w:rPr>
        <w:t xml:space="preserve">                    </w:t>
      </w:r>
      <w:r>
        <w:rPr>
          <w:rFonts w:ascii="Times New Roman" w:hAnsi="Times New Roman" w:cs="Times New Roman"/>
          <w:sz w:val="24"/>
          <w:szCs w:val="24"/>
        </w:rPr>
        <w:t xml:space="preserve">   </w:t>
      </w:r>
      <w:r w:rsidR="001675FD">
        <w:rPr>
          <w:noProof/>
          <w:lang w:eastAsia="ru-RU"/>
        </w:rPr>
        <w:drawing>
          <wp:inline distT="0" distB="0" distL="0" distR="0" wp14:anchorId="73294EEB" wp14:editId="12C5773F">
            <wp:extent cx="2803584" cy="2794957"/>
            <wp:effectExtent l="0" t="0" r="0" b="5715"/>
            <wp:docPr id="2" name="Рисунок 2" descr="https://proprikol.ru/wp-content/uploads/2020/09/kartinki-mladenczy-35-650x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prikol.ru/wp-content/uploads/2020/09/kartinki-mladenczy-35-650x6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2089" cy="2793467"/>
                    </a:xfrm>
                    <a:prstGeom prst="rect">
                      <a:avLst/>
                    </a:prstGeom>
                    <a:noFill/>
                    <a:ln>
                      <a:noFill/>
                    </a:ln>
                  </pic:spPr>
                </pic:pic>
              </a:graphicData>
            </a:graphic>
          </wp:inline>
        </w:drawing>
      </w:r>
      <w:bookmarkStart w:id="0" w:name="_GoBack"/>
      <w:bookmarkEnd w:id="0"/>
      <w:r>
        <w:rPr>
          <w:rFonts w:ascii="Times New Roman" w:hAnsi="Times New Roman" w:cs="Times New Roman"/>
          <w:sz w:val="24"/>
          <w:szCs w:val="24"/>
        </w:rPr>
        <w:t xml:space="preserve">             </w:t>
      </w:r>
    </w:p>
    <w:sectPr w:rsidR="00064259" w:rsidSect="007740E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3D" w:rsidRDefault="002E363D" w:rsidP="00644E15">
      <w:pPr>
        <w:spacing w:after="0" w:line="240" w:lineRule="auto"/>
      </w:pPr>
      <w:r>
        <w:separator/>
      </w:r>
    </w:p>
  </w:endnote>
  <w:endnote w:type="continuationSeparator" w:id="0">
    <w:p w:rsidR="002E363D" w:rsidRDefault="002E363D" w:rsidP="0064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3D" w:rsidRDefault="002E363D" w:rsidP="00644E15">
      <w:pPr>
        <w:spacing w:after="0" w:line="240" w:lineRule="auto"/>
      </w:pPr>
      <w:r>
        <w:separator/>
      </w:r>
    </w:p>
  </w:footnote>
  <w:footnote w:type="continuationSeparator" w:id="0">
    <w:p w:rsidR="002E363D" w:rsidRDefault="002E363D" w:rsidP="00644E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F0"/>
    <w:rsid w:val="00052F5B"/>
    <w:rsid w:val="00064259"/>
    <w:rsid w:val="001675FD"/>
    <w:rsid w:val="001E3847"/>
    <w:rsid w:val="002E363D"/>
    <w:rsid w:val="003A3A18"/>
    <w:rsid w:val="00432B60"/>
    <w:rsid w:val="004A2E2E"/>
    <w:rsid w:val="005B4CD2"/>
    <w:rsid w:val="006017B2"/>
    <w:rsid w:val="00637588"/>
    <w:rsid w:val="00644E15"/>
    <w:rsid w:val="00672939"/>
    <w:rsid w:val="006903A7"/>
    <w:rsid w:val="006F62B5"/>
    <w:rsid w:val="007740ED"/>
    <w:rsid w:val="008F4D7B"/>
    <w:rsid w:val="00935B9B"/>
    <w:rsid w:val="00B13A52"/>
    <w:rsid w:val="00D47935"/>
    <w:rsid w:val="00D52D71"/>
    <w:rsid w:val="00DE31F0"/>
    <w:rsid w:val="00E07F53"/>
    <w:rsid w:val="00E437FC"/>
    <w:rsid w:val="00E93498"/>
    <w:rsid w:val="00F4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F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F53"/>
    <w:rPr>
      <w:rFonts w:ascii="Tahoma" w:hAnsi="Tahoma" w:cs="Tahoma"/>
      <w:sz w:val="16"/>
      <w:szCs w:val="16"/>
    </w:rPr>
  </w:style>
  <w:style w:type="paragraph" w:styleId="a5">
    <w:name w:val="header"/>
    <w:basedOn w:val="a"/>
    <w:link w:val="a6"/>
    <w:uiPriority w:val="99"/>
    <w:unhideWhenUsed/>
    <w:rsid w:val="00644E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4E15"/>
  </w:style>
  <w:style w:type="paragraph" w:styleId="a7">
    <w:name w:val="footer"/>
    <w:basedOn w:val="a"/>
    <w:link w:val="a8"/>
    <w:uiPriority w:val="99"/>
    <w:unhideWhenUsed/>
    <w:rsid w:val="00644E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4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F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7F53"/>
    <w:rPr>
      <w:rFonts w:ascii="Tahoma" w:hAnsi="Tahoma" w:cs="Tahoma"/>
      <w:sz w:val="16"/>
      <w:szCs w:val="16"/>
    </w:rPr>
  </w:style>
  <w:style w:type="paragraph" w:styleId="a5">
    <w:name w:val="header"/>
    <w:basedOn w:val="a"/>
    <w:link w:val="a6"/>
    <w:uiPriority w:val="99"/>
    <w:unhideWhenUsed/>
    <w:rsid w:val="00644E1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4E15"/>
  </w:style>
  <w:style w:type="paragraph" w:styleId="a7">
    <w:name w:val="footer"/>
    <w:basedOn w:val="a"/>
    <w:link w:val="a8"/>
    <w:uiPriority w:val="99"/>
    <w:unhideWhenUsed/>
    <w:rsid w:val="00644E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F7B0-8066-41A9-B2AA-8CDD90E1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4132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2023-01-22T15:00:00Z</dcterms:created>
  <dcterms:modified xsi:type="dcterms:W3CDTF">2023-01-22T15:10:00Z</dcterms:modified>
</cp:coreProperties>
</file>